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 О САМООБСЛЕДОВАНИИ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казённого</w:t>
      </w:r>
      <w:r w:rsidRPr="00700D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образовательного учреждения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00D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Нечаевская СОШ №1»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 Общие положения.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1.Настоящее Положение определяет основные нормы и принципы проведения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Положение разработано  в соответствии с </w:t>
      </w:r>
      <w:hyperlink r:id="rId4" w:history="1">
        <w:r w:rsidRPr="00700D3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пунктом 3 части 2 статьи 29</w:t>
        </w:r>
      </w:hyperlink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Федерального закона от 29 декабря 2012 г. N 273-ФЗ "Об образовании в Российской Федерации", «Порядком проведения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образовательных организаций», утвержденным приказом Министерства образования и науки Российской Федерации от14 июня 2013 года № 462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Целями проведения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 обеспечение доступности и открытости информации о состоянии образовательной деятельности учреждения, а также подготовка отчета о результатах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отчет)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Самообследование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учреждением ежегодно.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Самообследование</w:t>
      </w:r>
      <w:proofErr w:type="spellEnd"/>
      <w:r w:rsidRPr="00700D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- </w:t>
      </w: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процедура оценивания (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самооценивания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Процесс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познавательная  деятельность педагогов, обучающихся, руководителей учреждения, носящая системный характер и направленная на развитие образовательной среды и педагогического процесса и коррекцию деятельности школьного коллектива.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4.В соответствии с целями и задачами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самообследование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выполняет ряд функций: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оценочная функция - </w:t>
      </w: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с целью выявления соответствия оцениваемых параметров нормативным и современным параметрам и требованиям;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диагностическая функция -</w:t>
      </w: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выявление </w:t>
      </w:r>
      <w:proofErr w:type="gram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 возникновения отклонений состояния объекта изучения</w:t>
      </w:r>
      <w:proofErr w:type="gram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оценивания нормативных и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научнообоснованных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параметров, по которым осуществляется его оценка (самооценка);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прогностическая функция -</w:t>
      </w: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оценка (самооценке) последствий проявления отклонений для самого оцениваемого объекта и тех, с которыми он вступает во взаимодействие.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2.Методы и критерии </w:t>
      </w:r>
      <w:proofErr w:type="spellStart"/>
      <w:r w:rsidRPr="00700D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Методика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предполагает использование целого комплекса разнообразных методов, которые целесообразно выделить в две группы: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пассивные (наблюдение, количественный и качественный анализ продуктов деятельности и т.п.)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активные</w:t>
      </w:r>
      <w:proofErr w:type="gram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(анкетирование, собеседование, тестирование)</w:t>
      </w:r>
    </w:p>
    <w:p w:rsidR="00700D32" w:rsidRPr="00700D32" w:rsidRDefault="00700D32" w:rsidP="00700D32">
      <w:pPr>
        <w:pStyle w:val="a4"/>
        <w:shd w:val="clear" w:color="auto" w:fill="FFFFFF"/>
        <w:rPr>
          <w:b/>
          <w:bCs/>
          <w:color w:val="000000" w:themeColor="text1"/>
          <w:sz w:val="28"/>
          <w:szCs w:val="28"/>
        </w:rPr>
      </w:pPr>
      <w:r w:rsidRPr="00700D32">
        <w:rPr>
          <w:b/>
          <w:bCs/>
          <w:color w:val="000000" w:themeColor="text1"/>
          <w:sz w:val="28"/>
          <w:szCs w:val="28"/>
        </w:rPr>
        <w:lastRenderedPageBreak/>
        <w:t xml:space="preserve">3.Организация </w:t>
      </w:r>
      <w:proofErr w:type="spellStart"/>
      <w:r w:rsidRPr="00700D32">
        <w:rPr>
          <w:b/>
          <w:bCs/>
          <w:color w:val="000000" w:themeColor="text1"/>
          <w:sz w:val="28"/>
          <w:szCs w:val="28"/>
        </w:rPr>
        <w:t>самообследования</w:t>
      </w:r>
      <w:proofErr w:type="spellEnd"/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3.1.Процедура оценивания проводится в соответствии с инструментарием по контролю качества  образования.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Процедура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включает в себя следующие этапы: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планирование и подготовку работ по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самообследованию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учреждения;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организацию и проведение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учреждении;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обобщение полученных результатов и на их основе формирование отчета;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отчета органом управления учреждения, к компетенции которого относится решение данного вопроса.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Сроки, форма проведения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состав лиц, привлекаемых для его проведения, определяются приказом по учреждению.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 </w:t>
      </w:r>
      <w:proofErr w:type="gram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оценка образовательной деятельности, системы управления учреждения, содержания и качества подготовки обучающихся, организации учебного процесса,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востребованности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самообследованию</w:t>
      </w:r>
      <w:proofErr w:type="spellEnd"/>
      <w:r w:rsidRPr="0070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700D32" w:rsidRPr="00700D32" w:rsidRDefault="00700D32" w:rsidP="00700D32">
      <w:pPr>
        <w:pStyle w:val="consplustitle"/>
        <w:shd w:val="clear" w:color="auto" w:fill="FFFFFF"/>
        <w:rPr>
          <w:color w:val="000000" w:themeColor="text1"/>
          <w:sz w:val="28"/>
          <w:szCs w:val="28"/>
        </w:rPr>
      </w:pPr>
      <w:r w:rsidRPr="00700D32">
        <w:rPr>
          <w:color w:val="000000" w:themeColor="text1"/>
          <w:sz w:val="28"/>
          <w:szCs w:val="28"/>
        </w:rPr>
        <w:t xml:space="preserve">4. Структура </w:t>
      </w:r>
      <w:proofErr w:type="spellStart"/>
      <w:r w:rsidRPr="00700D32">
        <w:rPr>
          <w:color w:val="000000" w:themeColor="text1"/>
          <w:sz w:val="28"/>
          <w:szCs w:val="28"/>
        </w:rPr>
        <w:t>самообследования</w:t>
      </w:r>
      <w:proofErr w:type="spellEnd"/>
    </w:p>
    <w:p w:rsidR="00700D32" w:rsidRPr="00700D32" w:rsidRDefault="00700D32" w:rsidP="00700D32">
      <w:pPr>
        <w:pStyle w:val="a6"/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32">
        <w:rPr>
          <w:rFonts w:ascii="Times New Roman" w:hAnsi="Times New Roman" w:cs="Times New Roman"/>
          <w:color w:val="000000" w:themeColor="text1"/>
          <w:sz w:val="28"/>
          <w:szCs w:val="28"/>
        </w:rPr>
        <w:t>4.1. Организационно-правовое обеспечение деятельности образовательного учреждения и система управления.</w:t>
      </w:r>
    </w:p>
    <w:p w:rsidR="00700D32" w:rsidRPr="00700D32" w:rsidRDefault="00700D32" w:rsidP="00700D32">
      <w:pPr>
        <w:pStyle w:val="3"/>
        <w:shd w:val="clear" w:color="auto" w:fill="FFFFFF"/>
        <w:spacing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32">
        <w:rPr>
          <w:rFonts w:ascii="Times New Roman" w:hAnsi="Times New Roman" w:cs="Times New Roman"/>
          <w:color w:val="000000" w:themeColor="text1"/>
          <w:sz w:val="28"/>
          <w:szCs w:val="28"/>
        </w:rPr>
        <w:t>4.2. Характеристика образовательных программ, реализуемых в общеобразовательном учреждении.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32">
        <w:rPr>
          <w:rFonts w:ascii="Times New Roman" w:hAnsi="Times New Roman" w:cs="Times New Roman"/>
          <w:color w:val="000000" w:themeColor="text1"/>
          <w:sz w:val="28"/>
          <w:szCs w:val="28"/>
        </w:rPr>
        <w:t>4.3. Кадровое обеспечение реализуемых образовательных и воспитательных программ.</w:t>
      </w:r>
    </w:p>
    <w:p w:rsidR="00700D32" w:rsidRPr="00700D32" w:rsidRDefault="00700D32" w:rsidP="00700D32">
      <w:pPr>
        <w:pStyle w:val="bodytext3"/>
        <w:shd w:val="clear" w:color="auto" w:fill="FFFFFF"/>
        <w:rPr>
          <w:color w:val="000000" w:themeColor="text1"/>
          <w:sz w:val="28"/>
          <w:szCs w:val="28"/>
        </w:rPr>
      </w:pPr>
      <w:r w:rsidRPr="00700D32">
        <w:rPr>
          <w:color w:val="000000" w:themeColor="text1"/>
          <w:sz w:val="28"/>
          <w:szCs w:val="28"/>
        </w:rPr>
        <w:t>4.4. Показатели уровня и качества общеобразовательной подготовки обучающихся и воспитанников.</w:t>
      </w:r>
    </w:p>
    <w:p w:rsidR="00700D32" w:rsidRPr="00700D32" w:rsidRDefault="00700D32" w:rsidP="00700D32">
      <w:pPr>
        <w:pStyle w:val="bodytext3"/>
        <w:shd w:val="clear" w:color="auto" w:fill="FFFFFF"/>
        <w:rPr>
          <w:color w:val="000000" w:themeColor="text1"/>
          <w:sz w:val="28"/>
          <w:szCs w:val="28"/>
        </w:rPr>
      </w:pPr>
      <w:r w:rsidRPr="00700D32">
        <w:rPr>
          <w:color w:val="000000" w:themeColor="text1"/>
          <w:sz w:val="28"/>
          <w:szCs w:val="28"/>
        </w:rPr>
        <w:t>4.5. Показатели оценки достижений  предметных результатов  по итогам государственной (итоговой) аттестации обучающихся 9 класса.</w:t>
      </w:r>
    </w:p>
    <w:p w:rsidR="00700D32" w:rsidRPr="00700D32" w:rsidRDefault="00700D32" w:rsidP="00700D32">
      <w:pPr>
        <w:pStyle w:val="bodytext3"/>
        <w:shd w:val="clear" w:color="auto" w:fill="FFFFFF"/>
        <w:rPr>
          <w:color w:val="000000" w:themeColor="text1"/>
          <w:sz w:val="28"/>
          <w:szCs w:val="28"/>
        </w:rPr>
      </w:pPr>
      <w:r w:rsidRPr="00700D32">
        <w:rPr>
          <w:color w:val="000000" w:themeColor="text1"/>
          <w:sz w:val="28"/>
          <w:szCs w:val="28"/>
        </w:rPr>
        <w:t>4.6. Трудоустройство выпускников.</w:t>
      </w:r>
    </w:p>
    <w:p w:rsidR="00700D32" w:rsidRPr="00700D32" w:rsidRDefault="00700D32" w:rsidP="00700D32">
      <w:pPr>
        <w:pStyle w:val="2"/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4.7. Выполнение учебных планов и программ по уровням образования.</w:t>
      </w:r>
    </w:p>
    <w:p w:rsidR="00700D32" w:rsidRPr="00700D32" w:rsidRDefault="00700D32" w:rsidP="00700D32">
      <w:pPr>
        <w:pStyle w:val="2"/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32">
        <w:rPr>
          <w:rFonts w:ascii="Times New Roman" w:hAnsi="Times New Roman" w:cs="Times New Roman"/>
          <w:color w:val="000000" w:themeColor="text1"/>
          <w:sz w:val="28"/>
          <w:szCs w:val="28"/>
        </w:rPr>
        <w:t>4.8.  Характеристика системы воспитания в общеобразовательном учреждении.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32">
        <w:rPr>
          <w:rFonts w:ascii="Times New Roman" w:hAnsi="Times New Roman" w:cs="Times New Roman"/>
          <w:color w:val="000000" w:themeColor="text1"/>
          <w:sz w:val="28"/>
          <w:szCs w:val="28"/>
        </w:rPr>
        <w:t>4.9. Учебно-методическое, библиотечно-информационное, материально-техническое обеспечение образовательного процесса.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5.Отчет о результатах </w:t>
      </w:r>
      <w:proofErr w:type="spellStart"/>
      <w:r w:rsidRPr="00700D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самообследования</w:t>
      </w:r>
      <w:proofErr w:type="spellEnd"/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5..1. Результаты </w:t>
      </w:r>
      <w:proofErr w:type="spellStart"/>
      <w:r w:rsidRPr="00700D32">
        <w:rPr>
          <w:rFonts w:ascii="Times New Roman" w:hAnsi="Times New Roman" w:cs="Times New Roman"/>
          <w:color w:val="000000" w:themeColor="text1"/>
          <w:sz w:val="28"/>
          <w:szCs w:val="28"/>
        </w:rPr>
        <w:t>самообследования</w:t>
      </w:r>
      <w:proofErr w:type="spellEnd"/>
      <w:r w:rsidRPr="00700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оформляются в виде отчета, включающего аналитическую часть и результаты анализа показателей деятельности учреждения, подлежащей </w:t>
      </w:r>
      <w:proofErr w:type="spellStart"/>
      <w:r w:rsidRPr="00700D32">
        <w:rPr>
          <w:rFonts w:ascii="Times New Roman" w:hAnsi="Times New Roman" w:cs="Times New Roman"/>
          <w:color w:val="000000" w:themeColor="text1"/>
          <w:sz w:val="28"/>
          <w:szCs w:val="28"/>
        </w:rPr>
        <w:t>самообследованию</w:t>
      </w:r>
      <w:proofErr w:type="spellEnd"/>
      <w:r w:rsidRPr="00700D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0D32" w:rsidRPr="00700D32" w:rsidRDefault="00700D32" w:rsidP="00700D32">
      <w:pPr>
        <w:pStyle w:val="a4"/>
        <w:shd w:val="clear" w:color="auto" w:fill="FFFFFF"/>
        <w:rPr>
          <w:color w:val="000000" w:themeColor="text1"/>
          <w:sz w:val="28"/>
          <w:szCs w:val="28"/>
        </w:rPr>
      </w:pPr>
      <w:r w:rsidRPr="00700D32">
        <w:rPr>
          <w:color w:val="000000" w:themeColor="text1"/>
          <w:sz w:val="28"/>
          <w:szCs w:val="28"/>
        </w:rPr>
        <w:t xml:space="preserve">5.2.Отчет  по </w:t>
      </w:r>
      <w:proofErr w:type="spellStart"/>
      <w:r w:rsidRPr="00700D32">
        <w:rPr>
          <w:color w:val="000000" w:themeColor="text1"/>
          <w:sz w:val="28"/>
          <w:szCs w:val="28"/>
        </w:rPr>
        <w:t>самообследованию</w:t>
      </w:r>
      <w:proofErr w:type="spellEnd"/>
      <w:r w:rsidRPr="00700D32">
        <w:rPr>
          <w:color w:val="000000" w:themeColor="text1"/>
          <w:sz w:val="28"/>
          <w:szCs w:val="28"/>
        </w:rPr>
        <w:t xml:space="preserve"> формируется по состоянию на 1 августа</w:t>
      </w:r>
    </w:p>
    <w:p w:rsidR="00700D32" w:rsidRPr="00700D32" w:rsidRDefault="00700D32" w:rsidP="00700D32">
      <w:pPr>
        <w:pStyle w:val="a4"/>
        <w:shd w:val="clear" w:color="auto" w:fill="FFFFFF"/>
        <w:rPr>
          <w:color w:val="000000" w:themeColor="text1"/>
          <w:sz w:val="28"/>
          <w:szCs w:val="28"/>
        </w:rPr>
      </w:pPr>
      <w:r w:rsidRPr="00700D32">
        <w:rPr>
          <w:color w:val="000000" w:themeColor="text1"/>
          <w:sz w:val="28"/>
          <w:szCs w:val="28"/>
        </w:rPr>
        <w:t>текущего года.</w:t>
      </w:r>
    </w:p>
    <w:p w:rsidR="00700D32" w:rsidRPr="00700D32" w:rsidRDefault="00700D32" w:rsidP="00700D32">
      <w:pPr>
        <w:pStyle w:val="a4"/>
        <w:shd w:val="clear" w:color="auto" w:fill="FFFFFF"/>
        <w:rPr>
          <w:color w:val="000000" w:themeColor="text1"/>
          <w:sz w:val="28"/>
          <w:szCs w:val="28"/>
        </w:rPr>
      </w:pPr>
      <w:r w:rsidRPr="00700D32">
        <w:rPr>
          <w:color w:val="000000" w:themeColor="text1"/>
          <w:sz w:val="28"/>
          <w:szCs w:val="28"/>
        </w:rPr>
        <w:t xml:space="preserve">5.3. Результаты </w:t>
      </w:r>
      <w:proofErr w:type="spellStart"/>
      <w:r w:rsidRPr="00700D32">
        <w:rPr>
          <w:color w:val="000000" w:themeColor="text1"/>
          <w:sz w:val="28"/>
          <w:szCs w:val="28"/>
        </w:rPr>
        <w:t>самообследования</w:t>
      </w:r>
      <w:proofErr w:type="spellEnd"/>
      <w:r w:rsidRPr="00700D32">
        <w:rPr>
          <w:color w:val="000000" w:themeColor="text1"/>
          <w:sz w:val="28"/>
          <w:szCs w:val="28"/>
        </w:rPr>
        <w:t xml:space="preserve"> рассматриваются на педагогическом совете.</w:t>
      </w:r>
    </w:p>
    <w:p w:rsidR="00700D32" w:rsidRPr="00700D32" w:rsidRDefault="00700D32" w:rsidP="00700D32">
      <w:pPr>
        <w:pStyle w:val="a4"/>
        <w:shd w:val="clear" w:color="auto" w:fill="FFFFFF"/>
        <w:rPr>
          <w:color w:val="000000" w:themeColor="text1"/>
          <w:sz w:val="28"/>
          <w:szCs w:val="28"/>
        </w:rPr>
      </w:pPr>
      <w:r w:rsidRPr="00700D32">
        <w:rPr>
          <w:color w:val="000000" w:themeColor="text1"/>
          <w:sz w:val="28"/>
          <w:szCs w:val="28"/>
        </w:rPr>
        <w:t>5.4. Отчет подписывается руководителем учреждения и заверяется  печатью.</w:t>
      </w:r>
    </w:p>
    <w:p w:rsidR="00700D32" w:rsidRPr="00700D32" w:rsidRDefault="00700D32" w:rsidP="00700D3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32">
        <w:rPr>
          <w:rFonts w:ascii="Times New Roman" w:hAnsi="Times New Roman" w:cs="Times New Roman"/>
          <w:color w:val="000000" w:themeColor="text1"/>
          <w:sz w:val="28"/>
          <w:szCs w:val="28"/>
        </w:rPr>
        <w:t>5.5.Размещение отчета образовательного учреждения  на официальном сайте учреждения в сети "Интернет" и направление его учредителю осуществляется не позднее 1 сентября текущего года.</w:t>
      </w:r>
    </w:p>
    <w:p w:rsidR="00FC38A8" w:rsidRPr="00700D32" w:rsidRDefault="00FC38A8" w:rsidP="00700D3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0D32" w:rsidRPr="00700D32" w:rsidRDefault="00700D3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00D32" w:rsidRPr="00700D32" w:rsidSect="00700D3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0D32"/>
    <w:rsid w:val="0011256A"/>
    <w:rsid w:val="00700D32"/>
    <w:rsid w:val="007C2304"/>
    <w:rsid w:val="00FC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D32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70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00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00D3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0D32"/>
  </w:style>
  <w:style w:type="paragraph" w:customStyle="1" w:styleId="bodytext3">
    <w:name w:val="bodytext3"/>
    <w:basedOn w:val="a"/>
    <w:rsid w:val="0070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00D3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00D32"/>
  </w:style>
  <w:style w:type="paragraph" w:styleId="3">
    <w:name w:val="Body Text Indent 3"/>
    <w:basedOn w:val="a"/>
    <w:link w:val="30"/>
    <w:uiPriority w:val="99"/>
    <w:semiHidden/>
    <w:unhideWhenUsed/>
    <w:rsid w:val="00700D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00D32"/>
    <w:rPr>
      <w:sz w:val="16"/>
      <w:szCs w:val="16"/>
    </w:rPr>
  </w:style>
  <w:style w:type="paragraph" w:customStyle="1" w:styleId="consplustitle">
    <w:name w:val="consplustitle"/>
    <w:basedOn w:val="a"/>
    <w:rsid w:val="0070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FFFFF"/>
                    <w:right w:val="none" w:sz="0" w:space="0" w:color="auto"/>
                  </w:divBdr>
                </w:div>
                <w:div w:id="1935087495">
                  <w:marLeft w:val="0"/>
                  <w:marRight w:val="0"/>
                  <w:marTop w:val="0"/>
                  <w:marBottom w:val="0"/>
                  <w:divBdr>
                    <w:top w:val="single" w:sz="18" w:space="10" w:color="5A93B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FFFFFF"/>
                    <w:right w:val="none" w:sz="0" w:space="0" w:color="auto"/>
                  </w:divBdr>
                </w:div>
                <w:div w:id="8761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A74E0F992CD65770BF1B9A8FB0B6727FEA83FBCC6E83512F2012E1406C42D2B1D11F947A8555D517W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1</cp:revision>
  <dcterms:created xsi:type="dcterms:W3CDTF">2019-04-06T07:57:00Z</dcterms:created>
  <dcterms:modified xsi:type="dcterms:W3CDTF">2019-04-06T08:03:00Z</dcterms:modified>
</cp:coreProperties>
</file>