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F8" w:rsidRPr="001527FA" w:rsidRDefault="00EB4EF8" w:rsidP="001527FA">
      <w:pPr>
        <w:jc w:val="center"/>
        <w:rPr>
          <w:b/>
          <w:szCs w:val="24"/>
        </w:rPr>
      </w:pPr>
      <w:bookmarkStart w:id="0" w:name="_Toc375599021"/>
      <w:bookmarkStart w:id="1" w:name="_GoBack"/>
      <w:bookmarkEnd w:id="1"/>
      <w:r w:rsidRPr="001527FA">
        <w:rPr>
          <w:b/>
          <w:szCs w:val="24"/>
        </w:rPr>
        <w:t>АНКЕТЫ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Анкета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для директоров школ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(руководителей подразделений образовательного комплекса), где создана ШСП</w:t>
      </w:r>
    </w:p>
    <w:p w:rsidR="000567A8" w:rsidRPr="001527FA" w:rsidRDefault="000567A8" w:rsidP="001527FA">
      <w:pPr>
        <w:jc w:val="center"/>
        <w:rPr>
          <w:b/>
          <w:szCs w:val="24"/>
        </w:rPr>
      </w:pPr>
    </w:p>
    <w:tbl>
      <w:tblPr>
        <w:tblStyle w:val="aa"/>
        <w:tblW w:w="0" w:type="auto"/>
        <w:tblLook w:val="04A0"/>
      </w:tblPr>
      <w:tblGrid>
        <w:gridCol w:w="10564"/>
      </w:tblGrid>
      <w:tr w:rsidR="000567A8" w:rsidRPr="001527FA" w:rsidTr="00951D0A">
        <w:tc>
          <w:tcPr>
            <w:tcW w:w="10740" w:type="dxa"/>
          </w:tcPr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Если бы к Вам обратился за советом о школьной службе примирения директор другой школы вашего района/города, порекомендовали бы вы ему ее создать?</w:t>
            </w: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  <w:u w:val="single"/>
              </w:rPr>
              <w:t>Да</w:t>
            </w:r>
            <w:r w:rsidRPr="001527FA">
              <w:rPr>
                <w:b/>
                <w:sz w:val="24"/>
                <w:szCs w:val="24"/>
              </w:rPr>
              <w:t>/нет   - (Да)</w:t>
            </w: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Почему?</w:t>
            </w:r>
          </w:p>
        </w:tc>
      </w:tr>
      <w:tr w:rsidR="000567A8" w:rsidRPr="001527FA" w:rsidTr="00951D0A">
        <w:tc>
          <w:tcPr>
            <w:tcW w:w="10740" w:type="dxa"/>
          </w:tcPr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Так, как школа это место где одновременно находиться большое количество детей разного возраста и полов, избежать споров и конфликтных ситуаций невозможно. И поэтому необходима помощь группы ШСП</w:t>
            </w: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c>
          <w:tcPr>
            <w:tcW w:w="10740" w:type="dxa"/>
          </w:tcPr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Что стоит улучшить или на что важно обратить внимание службе примирения в вашей школе?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  <w:tcBorders>
              <w:bottom w:val="single" w:sz="4" w:space="0" w:color="auto"/>
            </w:tcBorders>
          </w:tcPr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 xml:space="preserve">Стоит улучшить работу педагогического коллектива, ученического комитета с духовенством и администрации  села и родительской общественностью. </w:t>
            </w: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Default="000567A8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Default="001527FA" w:rsidP="001527FA">
      <w:pPr>
        <w:rPr>
          <w:b/>
          <w:szCs w:val="24"/>
        </w:rPr>
      </w:pPr>
    </w:p>
    <w:p w:rsidR="001527FA" w:rsidRPr="001527FA" w:rsidRDefault="001527FA" w:rsidP="001527FA">
      <w:pPr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lastRenderedPageBreak/>
        <w:t>Анкета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куратора школьной службы примирения</w:t>
      </w:r>
    </w:p>
    <w:p w:rsidR="000567A8" w:rsidRPr="001527FA" w:rsidRDefault="000567A8" w:rsidP="001527FA">
      <w:pPr>
        <w:jc w:val="center"/>
        <w:rPr>
          <w:b/>
          <w:szCs w:val="24"/>
        </w:rPr>
      </w:pPr>
    </w:p>
    <w:tbl>
      <w:tblPr>
        <w:tblStyle w:val="aa"/>
        <w:tblW w:w="0" w:type="auto"/>
        <w:tblLook w:val="04A0"/>
      </w:tblPr>
      <w:tblGrid>
        <w:gridCol w:w="10564"/>
      </w:tblGrid>
      <w:tr w:rsidR="000567A8" w:rsidRPr="001527FA" w:rsidTr="00951D0A">
        <w:trPr>
          <w:trHeight w:val="626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В чем, на ваш взгляд выражается влияние школьной службы примирения на психологическую атмосферу школы (если влияет)?</w:t>
            </w:r>
          </w:p>
        </w:tc>
      </w:tr>
      <w:tr w:rsidR="000567A8" w:rsidRPr="001527FA" w:rsidTr="00951D0A">
        <w:trPr>
          <w:trHeight w:val="129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Да, влияют!</w:t>
            </w:r>
          </w:p>
          <w:p w:rsidR="000567A8" w:rsidRPr="001527FA" w:rsidRDefault="000567A8" w:rsidP="001527FA">
            <w:pPr>
              <w:pStyle w:val="c8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4"/>
              </w:rPr>
            </w:pPr>
            <w:r w:rsidRPr="001527FA">
              <w:rPr>
                <w:rStyle w:val="c0"/>
                <w:rFonts w:eastAsia="MS Mincho"/>
                <w:color w:val="000000"/>
                <w:sz w:val="24"/>
              </w:rPr>
              <w:t>Деятельность Службы основана на принципах добровольности, информированности, нейтральности, конфиденциальности, ответственности, самостоятельности.</w:t>
            </w:r>
          </w:p>
          <w:p w:rsidR="000567A8" w:rsidRPr="001527FA" w:rsidRDefault="000567A8" w:rsidP="001527F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</w:rPr>
            </w:pPr>
            <w:r w:rsidRPr="001527FA">
              <w:rPr>
                <w:rStyle w:val="c1"/>
                <w:color w:val="000000"/>
                <w:sz w:val="24"/>
              </w:rPr>
              <w:t>             Целью деятельности  ШСП 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</w:t>
            </w: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25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В чем, на ваш взгляд, выражается влияние службы примирения на педагогов?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Прививают педагогам ответственность за всё происходящее внутри школы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29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В чем, на ваш взгляд, выражается влияние службы примирения на администрацию?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Служба оказывает большую помощь в разных трудных конфликтных  ситуациях.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351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Замеряли ли вы какие-то показатели влияния?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  <w:tcBorders>
              <w:bottom w:val="single" w:sz="4" w:space="0" w:color="auto"/>
            </w:tcBorders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Мы с Завучем школы по Воспитательной работе, проводили анкетирование по уровню влияния ШСП на учащихся входящих в ВШК.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</w:tbl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Default="000567A8" w:rsidP="001527FA">
      <w:pPr>
        <w:rPr>
          <w:b/>
          <w:szCs w:val="24"/>
        </w:rPr>
      </w:pPr>
    </w:p>
    <w:p w:rsidR="001527FA" w:rsidRPr="001527FA" w:rsidRDefault="001527FA" w:rsidP="001527FA">
      <w:pPr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Default="000567A8" w:rsidP="001527FA">
      <w:pPr>
        <w:jc w:val="center"/>
        <w:rPr>
          <w:b/>
          <w:szCs w:val="24"/>
        </w:rPr>
      </w:pPr>
    </w:p>
    <w:p w:rsidR="00684AE7" w:rsidRDefault="00684AE7" w:rsidP="001527FA">
      <w:pPr>
        <w:jc w:val="center"/>
        <w:rPr>
          <w:b/>
          <w:szCs w:val="24"/>
        </w:rPr>
      </w:pPr>
    </w:p>
    <w:p w:rsidR="00684AE7" w:rsidRPr="001527FA" w:rsidRDefault="00684AE7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Анкета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Для медиаторов-ровесников (юных медиаторов)</w:t>
      </w:r>
    </w:p>
    <w:tbl>
      <w:tblPr>
        <w:tblStyle w:val="aa"/>
        <w:tblW w:w="0" w:type="auto"/>
        <w:tblLook w:val="04A0"/>
      </w:tblPr>
      <w:tblGrid>
        <w:gridCol w:w="10564"/>
      </w:tblGrid>
      <w:tr w:rsidR="000567A8" w:rsidRPr="001527FA" w:rsidTr="00951D0A">
        <w:trPr>
          <w:trHeight w:val="626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Что ваша работа дает вам? Что самое интересное в работе волонтера ШСП? Что самое трудное в работе волонтера ШСП?</w:t>
            </w:r>
          </w:p>
        </w:tc>
      </w:tr>
      <w:tr w:rsidR="000567A8" w:rsidRPr="001527FA" w:rsidTr="00951D0A">
        <w:trPr>
          <w:trHeight w:val="129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z w:val="24"/>
              </w:rPr>
            </w:pPr>
            <w:r w:rsidRPr="001527FA">
              <w:rPr>
                <w:b/>
                <w:sz w:val="24"/>
              </w:rPr>
              <w:t xml:space="preserve">Создать условия для учебы, не отвлекаясь на конфликты  между учащимися. Выработать в них чувства ответственности за свои поступки, за свои слова. </w:t>
            </w:r>
          </w:p>
        </w:tc>
      </w:tr>
      <w:tr w:rsidR="000567A8" w:rsidRPr="001527FA" w:rsidTr="00951D0A">
        <w:trPr>
          <w:trHeight w:val="25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Что ваша работа дает школе?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 xml:space="preserve">Улучшаются взаимоотношения детей, вырабатывается поддержка друг к другу. 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29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Что ваша работа дает вашим сверстникам  (ровесникам)?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избежать частых споров и находить компромисс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351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Чтобы Вы посоветовали, чтобы ссор в школе было меньше. Как наладить мирные отношения, остановить насилие в классе, в школе и что для этого может сделать волонтер ШСП?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  <w:tcBorders>
              <w:bottom w:val="single" w:sz="4" w:space="0" w:color="auto"/>
            </w:tcBorders>
          </w:tcPr>
          <w:p w:rsidR="000567A8" w:rsidRPr="001527FA" w:rsidRDefault="000567A8" w:rsidP="001527FA">
            <w:pPr>
              <w:rPr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sz w:val="24"/>
                <w:szCs w:val="24"/>
              </w:rPr>
              <w:t>Совместная работа классного руководителя и членов ШСП, уважать чувства других</w:t>
            </w:r>
          </w:p>
        </w:tc>
      </w:tr>
    </w:tbl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Pr="001527FA" w:rsidRDefault="000567A8" w:rsidP="001527FA">
      <w:pPr>
        <w:rPr>
          <w:b/>
          <w:szCs w:val="24"/>
        </w:rPr>
      </w:pPr>
    </w:p>
    <w:p w:rsidR="000567A8" w:rsidRDefault="000567A8" w:rsidP="001527FA">
      <w:pPr>
        <w:jc w:val="center"/>
        <w:rPr>
          <w:b/>
          <w:szCs w:val="24"/>
        </w:rPr>
      </w:pPr>
    </w:p>
    <w:p w:rsidR="001527FA" w:rsidRDefault="001527FA" w:rsidP="001527FA">
      <w:pPr>
        <w:jc w:val="center"/>
        <w:rPr>
          <w:b/>
          <w:szCs w:val="24"/>
        </w:rPr>
      </w:pPr>
    </w:p>
    <w:p w:rsidR="001527FA" w:rsidRPr="001527FA" w:rsidRDefault="001527FA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 xml:space="preserve">Анкета  участникам  </w:t>
      </w:r>
    </w:p>
    <w:p w:rsidR="000567A8" w:rsidRPr="001527FA" w:rsidRDefault="000567A8" w:rsidP="001527FA">
      <w:pPr>
        <w:jc w:val="center"/>
        <w:rPr>
          <w:b/>
          <w:szCs w:val="24"/>
        </w:rPr>
      </w:pPr>
      <w:r w:rsidRPr="001527FA">
        <w:rPr>
          <w:b/>
          <w:szCs w:val="24"/>
        </w:rPr>
        <w:t>Форма ШСП-4</w:t>
      </w:r>
    </w:p>
    <w:p w:rsidR="000567A8" w:rsidRPr="001527FA" w:rsidRDefault="000567A8" w:rsidP="001527FA">
      <w:pPr>
        <w:jc w:val="center"/>
        <w:rPr>
          <w:b/>
          <w:szCs w:val="24"/>
        </w:rPr>
      </w:pPr>
    </w:p>
    <w:p w:rsidR="000567A8" w:rsidRPr="001527FA" w:rsidRDefault="000567A8" w:rsidP="001527FA">
      <w:pPr>
        <w:jc w:val="center"/>
        <w:rPr>
          <w:b/>
          <w:szCs w:val="24"/>
        </w:rPr>
      </w:pPr>
    </w:p>
    <w:tbl>
      <w:tblPr>
        <w:tblStyle w:val="aa"/>
        <w:tblW w:w="0" w:type="auto"/>
        <w:tblLook w:val="04A0"/>
      </w:tblPr>
      <w:tblGrid>
        <w:gridCol w:w="10564"/>
      </w:tblGrid>
      <w:tr w:rsidR="000567A8" w:rsidRPr="001527FA" w:rsidTr="00951D0A">
        <w:trPr>
          <w:trHeight w:val="626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1. Если бы Ваш друг/подруга (знакомый/знакомая) попал в аналогичную ситуацию (конфликтную, проблемную, правонарушения – выбрать), посоветовали ли бы Вы ему принять участия в такой программе? Подчеркните один из вариантов ответа: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jc w:val="center"/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ДА      НЕТ</w:t>
            </w: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2. Если ДА, то почему? Как бы Вы кратко объяснили, зачем стоит попробовать принять участие в такой программе?</w:t>
            </w:r>
          </w:p>
        </w:tc>
      </w:tr>
      <w:tr w:rsidR="000567A8" w:rsidRPr="001527FA" w:rsidTr="00951D0A">
        <w:trPr>
          <w:trHeight w:val="129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25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3. Если НЕТ, то почему?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  <w:tr w:rsidR="000567A8" w:rsidRPr="001527FA" w:rsidTr="00951D0A">
        <w:trPr>
          <w:trHeight w:val="293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  <w:r w:rsidRPr="001527FA">
              <w:rPr>
                <w:b/>
                <w:sz w:val="24"/>
                <w:szCs w:val="24"/>
              </w:rPr>
              <w:t>4. Что, с Вашей точки зрения, стоило бы изменить, чтобы улучшить программу?</w:t>
            </w:r>
          </w:p>
        </w:tc>
      </w:tr>
      <w:tr w:rsidR="000567A8" w:rsidRPr="001527FA" w:rsidTr="00951D0A">
        <w:trPr>
          <w:trHeight w:val="1022"/>
        </w:trPr>
        <w:tc>
          <w:tcPr>
            <w:tcW w:w="10740" w:type="dxa"/>
          </w:tcPr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  <w:p w:rsidR="000567A8" w:rsidRPr="001527FA" w:rsidRDefault="000567A8" w:rsidP="001527FA">
            <w:pPr>
              <w:rPr>
                <w:b/>
                <w:sz w:val="24"/>
                <w:szCs w:val="24"/>
              </w:rPr>
            </w:pPr>
          </w:p>
        </w:tc>
      </w:tr>
    </w:tbl>
    <w:p w:rsidR="000567A8" w:rsidRPr="001527FA" w:rsidRDefault="000567A8" w:rsidP="001527FA">
      <w:pPr>
        <w:jc w:val="center"/>
        <w:rPr>
          <w:b/>
          <w:szCs w:val="24"/>
        </w:rPr>
      </w:pPr>
    </w:p>
    <w:bookmarkEnd w:id="0"/>
    <w:p w:rsidR="00EB4EF8" w:rsidRPr="001527FA" w:rsidRDefault="00EB4EF8" w:rsidP="001527FA">
      <w:pPr>
        <w:jc w:val="center"/>
        <w:rPr>
          <w:b/>
          <w:szCs w:val="24"/>
        </w:rPr>
      </w:pPr>
    </w:p>
    <w:sectPr w:rsidR="00EB4EF8" w:rsidRPr="001527FA" w:rsidSect="001527FA">
      <w:footerReference w:type="even" r:id="rId7"/>
      <w:pgSz w:w="11906" w:h="16838"/>
      <w:pgMar w:top="567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15E" w:rsidRDefault="0026515E">
      <w:r>
        <w:separator/>
      </w:r>
    </w:p>
  </w:endnote>
  <w:endnote w:type="continuationSeparator" w:id="1">
    <w:p w:rsidR="0026515E" w:rsidRDefault="0026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FD" w:rsidRDefault="00E170B4" w:rsidP="003014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536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71FD" w:rsidRDefault="002651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15E" w:rsidRDefault="0026515E">
      <w:r>
        <w:separator/>
      </w:r>
    </w:p>
  </w:footnote>
  <w:footnote w:type="continuationSeparator" w:id="1">
    <w:p w:rsidR="0026515E" w:rsidRDefault="00265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1D1F"/>
    <w:multiLevelType w:val="hybridMultilevel"/>
    <w:tmpl w:val="DD40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75A16"/>
    <w:multiLevelType w:val="hybridMultilevel"/>
    <w:tmpl w:val="14681B7C"/>
    <w:lvl w:ilvl="0" w:tplc="D1903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8A3090">
      <w:numFmt w:val="none"/>
      <w:lvlText w:val=""/>
      <w:lvlJc w:val="left"/>
      <w:pPr>
        <w:tabs>
          <w:tab w:val="num" w:pos="360"/>
        </w:tabs>
      </w:pPr>
    </w:lvl>
    <w:lvl w:ilvl="2" w:tplc="49304728">
      <w:numFmt w:val="none"/>
      <w:lvlText w:val=""/>
      <w:lvlJc w:val="left"/>
      <w:pPr>
        <w:tabs>
          <w:tab w:val="num" w:pos="360"/>
        </w:tabs>
      </w:pPr>
    </w:lvl>
    <w:lvl w:ilvl="3" w:tplc="3AF64176">
      <w:numFmt w:val="none"/>
      <w:lvlText w:val=""/>
      <w:lvlJc w:val="left"/>
      <w:pPr>
        <w:tabs>
          <w:tab w:val="num" w:pos="360"/>
        </w:tabs>
      </w:pPr>
    </w:lvl>
    <w:lvl w:ilvl="4" w:tplc="A0A0BE12">
      <w:numFmt w:val="none"/>
      <w:lvlText w:val=""/>
      <w:lvlJc w:val="left"/>
      <w:pPr>
        <w:tabs>
          <w:tab w:val="num" w:pos="360"/>
        </w:tabs>
      </w:pPr>
    </w:lvl>
    <w:lvl w:ilvl="5" w:tplc="71EA872C">
      <w:numFmt w:val="none"/>
      <w:lvlText w:val=""/>
      <w:lvlJc w:val="left"/>
      <w:pPr>
        <w:tabs>
          <w:tab w:val="num" w:pos="360"/>
        </w:tabs>
      </w:pPr>
    </w:lvl>
    <w:lvl w:ilvl="6" w:tplc="0E02C450">
      <w:numFmt w:val="none"/>
      <w:lvlText w:val=""/>
      <w:lvlJc w:val="left"/>
      <w:pPr>
        <w:tabs>
          <w:tab w:val="num" w:pos="360"/>
        </w:tabs>
      </w:pPr>
    </w:lvl>
    <w:lvl w:ilvl="7" w:tplc="E33CF262">
      <w:numFmt w:val="none"/>
      <w:lvlText w:val=""/>
      <w:lvlJc w:val="left"/>
      <w:pPr>
        <w:tabs>
          <w:tab w:val="num" w:pos="360"/>
        </w:tabs>
      </w:pPr>
    </w:lvl>
    <w:lvl w:ilvl="8" w:tplc="23F25F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3BD6643"/>
    <w:multiLevelType w:val="hybridMultilevel"/>
    <w:tmpl w:val="F0CC663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4AEF7530"/>
    <w:multiLevelType w:val="hybridMultilevel"/>
    <w:tmpl w:val="0406A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C5FB5"/>
    <w:multiLevelType w:val="hybridMultilevel"/>
    <w:tmpl w:val="F2542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EF8"/>
    <w:rsid w:val="000567A8"/>
    <w:rsid w:val="000A2D3B"/>
    <w:rsid w:val="000B2DF1"/>
    <w:rsid w:val="001527FA"/>
    <w:rsid w:val="00186D6C"/>
    <w:rsid w:val="00264E28"/>
    <w:rsid w:val="0026515E"/>
    <w:rsid w:val="002D677B"/>
    <w:rsid w:val="004D7376"/>
    <w:rsid w:val="0064101B"/>
    <w:rsid w:val="00645FC6"/>
    <w:rsid w:val="00684AE7"/>
    <w:rsid w:val="0072536F"/>
    <w:rsid w:val="007E7DE7"/>
    <w:rsid w:val="00B34631"/>
    <w:rsid w:val="00CC4397"/>
    <w:rsid w:val="00D13538"/>
    <w:rsid w:val="00D606C2"/>
    <w:rsid w:val="00E170B4"/>
    <w:rsid w:val="00EB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F8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EB4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4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B4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4EF8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F8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EB4EF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EB4EF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EB4EF8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styleId="a3">
    <w:name w:val="Hyperlink"/>
    <w:uiPriority w:val="99"/>
    <w:rsid w:val="00EB4EF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B4E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B4EF8"/>
    <w:rPr>
      <w:rFonts w:ascii="Times New Roman" w:eastAsia="MS Mincho" w:hAnsi="Times New Roman" w:cs="Times New Roman"/>
      <w:sz w:val="24"/>
      <w:szCs w:val="28"/>
      <w:lang w:eastAsia="ja-JP"/>
    </w:rPr>
  </w:style>
  <w:style w:type="character" w:styleId="a6">
    <w:name w:val="page number"/>
    <w:basedOn w:val="a0"/>
    <w:rsid w:val="00EB4EF8"/>
  </w:style>
  <w:style w:type="paragraph" w:styleId="a7">
    <w:name w:val="Normal (Web)"/>
    <w:basedOn w:val="a"/>
    <w:uiPriority w:val="99"/>
    <w:rsid w:val="00EB4EF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77B"/>
    <w:rPr>
      <w:rFonts w:ascii="Tahoma" w:eastAsia="MS Mincho" w:hAnsi="Tahoma" w:cs="Tahoma"/>
      <w:sz w:val="16"/>
      <w:szCs w:val="16"/>
      <w:lang w:eastAsia="ja-JP"/>
    </w:rPr>
  </w:style>
  <w:style w:type="table" w:styleId="aa">
    <w:name w:val="Table Grid"/>
    <w:basedOn w:val="a1"/>
    <w:uiPriority w:val="59"/>
    <w:rsid w:val="004D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0567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basedOn w:val="a0"/>
    <w:rsid w:val="000567A8"/>
  </w:style>
  <w:style w:type="paragraph" w:customStyle="1" w:styleId="c5">
    <w:name w:val="c5"/>
    <w:basedOn w:val="a"/>
    <w:rsid w:val="000567A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0567A8"/>
  </w:style>
  <w:style w:type="paragraph" w:styleId="ab">
    <w:name w:val="header"/>
    <w:basedOn w:val="a"/>
    <w:link w:val="ac"/>
    <w:uiPriority w:val="99"/>
    <w:semiHidden/>
    <w:unhideWhenUsed/>
    <w:rsid w:val="001527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27FA"/>
    <w:rPr>
      <w:rFonts w:ascii="Times New Roman" w:eastAsia="MS Mincho" w:hAnsi="Times New Roman" w:cs="Times New Roman"/>
      <w:sz w:val="24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F8"/>
    <w:pPr>
      <w:spacing w:after="0" w:line="240" w:lineRule="auto"/>
    </w:pPr>
    <w:rPr>
      <w:rFonts w:ascii="Times New Roman" w:eastAsia="MS Mincho" w:hAnsi="Times New Roman" w:cs="Times New Roman"/>
      <w:sz w:val="24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EB4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4E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EB4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4EF8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F8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EB4EF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EB4EF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EB4EF8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styleId="a3">
    <w:name w:val="Hyperlink"/>
    <w:uiPriority w:val="99"/>
    <w:rsid w:val="00EB4EF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B4E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B4EF8"/>
    <w:rPr>
      <w:rFonts w:ascii="Times New Roman" w:eastAsia="MS Mincho" w:hAnsi="Times New Roman" w:cs="Times New Roman"/>
      <w:sz w:val="24"/>
      <w:szCs w:val="28"/>
      <w:lang w:eastAsia="ja-JP"/>
    </w:rPr>
  </w:style>
  <w:style w:type="character" w:styleId="a6">
    <w:name w:val="page number"/>
    <w:basedOn w:val="a0"/>
    <w:rsid w:val="00EB4EF8"/>
  </w:style>
  <w:style w:type="paragraph" w:styleId="a7">
    <w:name w:val="Normal (Web)"/>
    <w:basedOn w:val="a"/>
    <w:uiPriority w:val="99"/>
    <w:rsid w:val="00EB4EF8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77B"/>
    <w:rPr>
      <w:rFonts w:ascii="Tahoma" w:eastAsia="MS Mincho" w:hAnsi="Tahoma" w:cs="Tahoma"/>
      <w:sz w:val="16"/>
      <w:szCs w:val="16"/>
      <w:lang w:eastAsia="ja-JP"/>
    </w:rPr>
  </w:style>
  <w:style w:type="table" w:styleId="aa">
    <w:name w:val="Table Grid"/>
    <w:basedOn w:val="a1"/>
    <w:uiPriority w:val="59"/>
    <w:rsid w:val="004D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РАЗДЕЛ II. ШКОЛЬНЫЕ СЛУЖБЫ ПРИМИРЕНИЯ</vt:lpstr>
      <vt:lpstr>    1. КОЛИЧЕСТВЕННЫЙ МОНИТОРИНГ ДЕЯТЕЛЬНОСТИ ШКОЛЬНЫХ СЛУЖБ ПРИМИРЕНИЯ </vt:lpstr>
      <vt:lpstr>    МКОУ «Акнадинская СОШ»</vt:lpstr>
      <vt:lpstr>        Таблица ШСП - 1. Количественный мониторинг Школьных служб примирения</vt:lpstr>
      <vt:lpstr>    2. КАЧЕСТВЕННЫЙ МОНИТОРИНГ ДЕЯТЕЛЬНОСТИ ШКОЛЬНЫХ СЛУЖБ ПРИМИРЕНИЯ</vt:lpstr>
      <vt:lpstr>        2.1 Организационные условия деятельности школьных служб примирения</vt:lpstr>
      <vt:lpstr>        </vt:lpstr>
    </vt:vector>
  </TitlesOfParts>
  <Company>Home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КОМПиКО</cp:lastModifiedBy>
  <cp:revision>8</cp:revision>
  <cp:lastPrinted>2017-02-06T09:23:00Z</cp:lastPrinted>
  <dcterms:created xsi:type="dcterms:W3CDTF">2017-02-06T09:08:00Z</dcterms:created>
  <dcterms:modified xsi:type="dcterms:W3CDTF">2022-01-11T07:49:00Z</dcterms:modified>
</cp:coreProperties>
</file>